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DB9E" w14:textId="77777777" w:rsidR="00400D28" w:rsidRDefault="00000000">
      <w:pPr>
        <w:rPr>
          <w:rFonts w:ascii="Montserrat" w:eastAsia="Montserrat" w:hAnsi="Montserrat" w:cs="Montserrat"/>
          <w:b/>
          <w:color w:val="093756"/>
          <w:sz w:val="24"/>
          <w:szCs w:val="24"/>
        </w:rPr>
      </w:pPr>
      <w:r>
        <w:rPr>
          <w:rFonts w:ascii="Montserrat" w:eastAsia="Montserrat" w:hAnsi="Montserrat" w:cs="Montserrat"/>
          <w:b/>
          <w:color w:val="093756"/>
          <w:sz w:val="24"/>
          <w:szCs w:val="24"/>
        </w:rPr>
        <w:t>Directions:</w:t>
      </w:r>
    </w:p>
    <w:p w14:paraId="04F94273" w14:textId="77777777" w:rsidR="00400D28" w:rsidRDefault="00000000">
      <w:pPr>
        <w:numPr>
          <w:ilvl w:val="0"/>
          <w:numId w:val="8"/>
        </w:numPr>
        <w:rPr>
          <w:rFonts w:ascii="Montserrat" w:eastAsia="Montserrat" w:hAnsi="Montserrat" w:cs="Montserrat"/>
          <w:b/>
          <w:color w:val="093756"/>
          <w:sz w:val="24"/>
          <w:szCs w:val="24"/>
        </w:rPr>
      </w:pPr>
      <w:r>
        <w:rPr>
          <w:rFonts w:ascii="Montserrat" w:eastAsia="Montserrat" w:hAnsi="Montserrat" w:cs="Montserrat"/>
          <w:b/>
          <w:color w:val="093756"/>
          <w:sz w:val="24"/>
          <w:szCs w:val="24"/>
        </w:rPr>
        <w:t xml:space="preserve">REPLACE all </w:t>
      </w:r>
      <w:r>
        <w:rPr>
          <w:rFonts w:ascii="Montserrat" w:eastAsia="Montserrat" w:hAnsi="Montserrat" w:cs="Montserrat"/>
          <w:b/>
          <w:color w:val="093756"/>
          <w:sz w:val="24"/>
          <w:szCs w:val="24"/>
          <w:shd w:val="clear" w:color="auto" w:fill="FFF2CC"/>
        </w:rPr>
        <w:t>highlighted text</w:t>
      </w:r>
      <w:r>
        <w:rPr>
          <w:rFonts w:ascii="Montserrat" w:eastAsia="Montserrat" w:hAnsi="Montserrat" w:cs="Montserrat"/>
          <w:b/>
          <w:color w:val="093756"/>
          <w:sz w:val="24"/>
          <w:szCs w:val="24"/>
          <w:highlight w:val="white"/>
        </w:rPr>
        <w:t xml:space="preserve"> with your unique information or delete it if it doesn’t meet your needs</w:t>
      </w:r>
    </w:p>
    <w:p w14:paraId="6976E79A" w14:textId="77777777" w:rsidR="00400D28" w:rsidRDefault="00000000">
      <w:pPr>
        <w:numPr>
          <w:ilvl w:val="0"/>
          <w:numId w:val="8"/>
        </w:numPr>
        <w:rPr>
          <w:rFonts w:ascii="Montserrat" w:eastAsia="Montserrat" w:hAnsi="Montserrat" w:cs="Montserrat"/>
          <w:b/>
          <w:color w:val="093756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color w:val="093756"/>
          <w:sz w:val="24"/>
          <w:szCs w:val="24"/>
          <w:highlight w:val="white"/>
        </w:rPr>
        <w:t>If you want to delete a section right click and select “delete row’</w:t>
      </w:r>
    </w:p>
    <w:p w14:paraId="119FF722" w14:textId="77777777" w:rsidR="00400D28" w:rsidRDefault="00400D28">
      <w:pPr>
        <w:jc w:val="center"/>
        <w:rPr>
          <w:rFonts w:ascii="Montserrat" w:eastAsia="Montserrat" w:hAnsi="Montserrat" w:cs="Montserrat"/>
          <w:b/>
          <w:color w:val="093756"/>
          <w:sz w:val="24"/>
          <w:szCs w:val="24"/>
        </w:rPr>
      </w:pPr>
    </w:p>
    <w:p w14:paraId="40D89451" w14:textId="77777777" w:rsidR="00400D28" w:rsidRDefault="00000000">
      <w:pPr>
        <w:jc w:val="center"/>
        <w:rPr>
          <w:rFonts w:ascii="Montserrat" w:eastAsia="Montserrat" w:hAnsi="Montserrat" w:cs="Montserrat"/>
          <w:b/>
          <w:color w:val="093756"/>
          <w:sz w:val="24"/>
          <w:szCs w:val="24"/>
          <w:shd w:val="clear" w:color="auto" w:fill="FFF2CC"/>
        </w:rPr>
      </w:pPr>
      <w:r>
        <w:rPr>
          <w:rFonts w:ascii="Montserrat" w:eastAsia="Montserrat" w:hAnsi="Montserrat" w:cs="Montserrat"/>
          <w:b/>
          <w:color w:val="093756"/>
          <w:sz w:val="24"/>
          <w:szCs w:val="24"/>
          <w:shd w:val="clear" w:color="auto" w:fill="FFF2CC"/>
        </w:rPr>
        <w:t>Your School/ District Here!</w:t>
      </w:r>
    </w:p>
    <w:p w14:paraId="4FBEAD68" w14:textId="77777777" w:rsidR="00400D28" w:rsidRPr="00045780" w:rsidRDefault="00000000">
      <w:pPr>
        <w:jc w:val="center"/>
        <w:rPr>
          <w:rFonts w:ascii="Montserrat" w:eastAsia="Montserrat" w:hAnsi="Montserrat" w:cs="Montserrat"/>
          <w:b/>
          <w:color w:val="093756"/>
          <w:sz w:val="52"/>
          <w:szCs w:val="52"/>
        </w:rPr>
      </w:pPr>
      <w:r w:rsidRPr="00045780">
        <w:rPr>
          <w:rFonts w:ascii="Montserrat" w:eastAsia="Montserrat" w:hAnsi="Montserrat" w:cs="Montserrat"/>
          <w:b/>
          <w:color w:val="093756"/>
          <w:sz w:val="52"/>
          <w:szCs w:val="52"/>
        </w:rPr>
        <w:t>FOOD SERVICE 101</w:t>
      </w:r>
    </w:p>
    <w:tbl>
      <w:tblPr>
        <w:tblStyle w:val="a2"/>
        <w:tblW w:w="1063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420"/>
        <w:gridCol w:w="3585"/>
      </w:tblGrid>
      <w:tr w:rsidR="00400D28" w14:paraId="48D3826E" w14:textId="77777777">
        <w:trPr>
          <w:trHeight w:val="500"/>
        </w:trPr>
        <w:tc>
          <w:tcPr>
            <w:tcW w:w="10635" w:type="dxa"/>
            <w:gridSpan w:val="3"/>
            <w:tcBorders>
              <w:top w:val="single" w:sz="8" w:space="0" w:color="09375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61A5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The food service program operates in: </w:t>
            </w:r>
          </w:p>
          <w:p w14:paraId="2621E23E" w14:textId="23DB387F" w:rsidR="00400D28" w:rsidRPr="00045780" w:rsidRDefault="00045780" w:rsidP="00045780">
            <w:pPr>
              <w:widowControl w:val="0"/>
              <w:jc w:val="center"/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 </w:t>
            </w:r>
            <w:r w:rsidR="002616CD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>#</w:t>
            </w: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 </w:t>
            </w:r>
            <w:r w:rsidR="00000000" w:rsidRP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>high schools</w:t>
            </w:r>
            <w:r w:rsidR="00000000" w:rsidRP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 w:rsidR="002616CD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>#</w:t>
            </w: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 </w:t>
            </w:r>
            <w:r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>middle schools &amp;</w:t>
            </w:r>
            <w:r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 w:rsidR="002616CD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>#</w:t>
            </w:r>
            <w:r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</w:t>
            </w:r>
            <w:r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 </w:t>
            </w:r>
            <w:r w:rsidR="00000000"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elementary schools </w:t>
            </w:r>
          </w:p>
          <w:p w14:paraId="7CF11C31" w14:textId="2C1317CF" w:rsidR="00400D28" w:rsidRDefault="00000000" w:rsidP="00045780">
            <w:pPr>
              <w:widowControl w:val="0"/>
              <w:jc w:val="center"/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</w:pPr>
            <w:r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The district is made up of nearly </w:t>
            </w:r>
            <w:r w:rsid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       </w:t>
            </w:r>
            <w:r w:rsidR="002616CD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>#</w:t>
            </w:r>
            <w:r w:rsidR="00045780">
              <w:rPr>
                <w:rFonts w:ascii="Montserrat" w:eastAsia="Montserrat" w:hAnsi="Montserrat" w:cs="Montserrat"/>
                <w:b/>
                <w:color w:val="093756"/>
                <w:sz w:val="28"/>
                <w:szCs w:val="28"/>
                <w:shd w:val="clear" w:color="auto" w:fill="FFF2CC"/>
              </w:rPr>
              <w:t xml:space="preserve">        </w:t>
            </w:r>
            <w:r w:rsidRPr="00045780">
              <w:rPr>
                <w:rFonts w:ascii="Montserrat" w:eastAsia="Montserrat" w:hAnsi="Montserrat" w:cs="Montserrat"/>
                <w:color w:val="093756"/>
                <w:sz w:val="28"/>
                <w:szCs w:val="28"/>
              </w:rPr>
              <w:t xml:space="preserve"> students</w:t>
            </w:r>
          </w:p>
        </w:tc>
      </w:tr>
      <w:tr w:rsidR="00400D28" w14:paraId="2259FEB3" w14:textId="77777777">
        <w:trPr>
          <w:trHeight w:val="500"/>
        </w:trPr>
        <w:tc>
          <w:tcPr>
            <w:tcW w:w="106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8EE6" w14:textId="77777777" w:rsidR="00400D28" w:rsidRDefault="00000000" w:rsidP="0004578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 xml:space="preserve">Mission, Vision, Values </w:t>
            </w:r>
          </w:p>
        </w:tc>
      </w:tr>
      <w:tr w:rsidR="00400D28" w14:paraId="1136EB91" w14:textId="77777777">
        <w:trPr>
          <w:trHeight w:val="50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2FEA" w14:textId="4DC422E0" w:rsidR="00400D28" w:rsidRPr="00045780" w:rsidRDefault="00000000" w:rsidP="00045780">
            <w:pPr>
              <w:widowControl w:val="0"/>
              <w:numPr>
                <w:ilvl w:val="0"/>
                <w:numId w:val="1"/>
              </w:numP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Link Website, Menus, and Social Media</w:t>
            </w:r>
          </w:p>
        </w:tc>
      </w:tr>
      <w:tr w:rsidR="00400D28" w14:paraId="7A3523ED" w14:textId="77777777">
        <w:trPr>
          <w:trHeight w:val="420"/>
        </w:trPr>
        <w:tc>
          <w:tcPr>
            <w:tcW w:w="106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DF10" w14:textId="77777777" w:rsidR="00400D28" w:rsidRDefault="00000000" w:rsidP="00045780">
            <w:pPr>
              <w:widowControl w:val="0"/>
              <w:pBdr>
                <w:right w:val="none" w:sz="0" w:space="0" w:color="000000"/>
              </w:pBdr>
              <w:spacing w:line="240" w:lineRule="auto"/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>School Meals Are FREE FOR ALL!</w:t>
            </w:r>
          </w:p>
        </w:tc>
      </w:tr>
      <w:tr w:rsidR="00400D28" w14:paraId="4BAADE89" w14:textId="77777777">
        <w:trPr>
          <w:trHeight w:val="420"/>
        </w:trPr>
        <w:tc>
          <w:tcPr>
            <w:tcW w:w="106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475D" w14:textId="787ACC8E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Since Fall 2022, the State pays for the difference of all school meals that Federal Reimbursements don’t cover</w:t>
            </w:r>
            <w:r w:rsidR="00045780">
              <w:rPr>
                <w:rFonts w:ascii="Montserrat" w:eastAsia="Montserrat" w:hAnsi="Montserrat" w:cs="Montserrat"/>
                <w:color w:val="093756"/>
              </w:rPr>
              <w:t>.</w:t>
            </w:r>
          </w:p>
          <w:p w14:paraId="7CAEACE6" w14:textId="77777777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 lunches, breakfasts, and snacks are reimbursed by the federal government based on the student’s meal benefit. </w:t>
            </w:r>
          </w:p>
          <w:p w14:paraId="542BE5E5" w14:textId="77777777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In the state of Maine, a “paid” or “reduced” student does not pay their portion of the meal charge;  the state covers the breakfast and lunch portion. </w:t>
            </w:r>
          </w:p>
          <w:p w14:paraId="331F633A" w14:textId="1A0653FB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However, School Nutrition Departments are currently responsible for collecting School Meal Benefit Forms. They support the </w:t>
            </w:r>
            <w:r>
              <w:rPr>
                <w:rFonts w:ascii="Montserrat" w:eastAsia="Montserrat" w:hAnsi="Montserrat" w:cs="Montserrat"/>
                <w:b/>
                <w:color w:val="093756"/>
              </w:rPr>
              <w:t>whole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school district.</w:t>
            </w:r>
          </w:p>
          <w:p w14:paraId="562E6429" w14:textId="7E31C18B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It’s still important to fill out your paperwork! Here is why: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FC10545" wp14:editId="7AF3D94B">
                  <wp:simplePos x="0" y="0"/>
                  <wp:positionH relativeFrom="column">
                    <wp:posOffset>4529138</wp:posOffset>
                  </wp:positionH>
                  <wp:positionV relativeFrom="paragraph">
                    <wp:posOffset>300038</wp:posOffset>
                  </wp:positionV>
                  <wp:extent cx="2109788" cy="2109788"/>
                  <wp:effectExtent l="0" t="0" r="0" b="0"/>
                  <wp:wrapSquare wrapText="bothSides" distT="114300" distB="114300" distL="114300" distR="11430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88" cy="2109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C56CA9" w14:textId="77777777" w:rsidR="00400D28" w:rsidRDefault="00400D28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</w:p>
          <w:p w14:paraId="4CE65B39" w14:textId="77777777" w:rsidR="00400D28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It helps your school and community!  </w:t>
            </w:r>
          </w:p>
          <w:p w14:paraId="3C466CA7" w14:textId="77777777" w:rsidR="00400D28" w:rsidRDefault="00000000">
            <w:p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Household income helps to determine state and federal funding to support your school’s educational, nutrition, and enrichment programs.</w:t>
            </w:r>
          </w:p>
          <w:p w14:paraId="74C31F6D" w14:textId="77777777" w:rsidR="00400D28" w:rsidRDefault="00400D28">
            <w:p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7C9993DA" w14:textId="77777777" w:rsidR="00400D28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You could get extra money for groceries!</w:t>
            </w:r>
          </w:p>
          <w:p w14:paraId="2ACA0AC2" w14:textId="55DAE3E9" w:rsidR="00400D28" w:rsidRDefault="00000000">
            <w:pPr>
              <w:spacing w:line="240" w:lineRule="auto"/>
              <w:rPr>
                <w:rFonts w:ascii="Montserrat" w:eastAsia="Montserrat" w:hAnsi="Montserrat" w:cs="Montserrat"/>
                <w:color w:val="093756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Montserrat" w:eastAsia="Montserrat" w:hAnsi="Montserrat" w:cs="Montserrat"/>
                <w:color w:val="093756"/>
              </w:rPr>
              <w:t>Eligible families can receive grocery benefits through the Pandemic EBT program. Learn more at feedkids.me</w:t>
            </w:r>
          </w:p>
          <w:p w14:paraId="240B71FF" w14:textId="77777777" w:rsidR="00400D28" w:rsidRDefault="00400D28">
            <w:p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6620FBFB" w14:textId="77777777" w:rsidR="00400D28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It’s quick, private, and online! </w:t>
            </w:r>
          </w:p>
          <w:p w14:paraId="1A6FBCCE" w14:textId="77777777" w:rsidR="00400D28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Fill out the form at nlappscloud.com today. Contact your school nutrition department with any questions.</w:t>
            </w:r>
          </w:p>
        </w:tc>
      </w:tr>
      <w:tr w:rsidR="00400D28" w14:paraId="1DA1675C" w14:textId="77777777">
        <w:trPr>
          <w:trHeight w:val="420"/>
        </w:trPr>
        <w:tc>
          <w:tcPr>
            <w:tcW w:w="106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145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  <w:shd w:val="clear" w:color="auto" w:fill="999999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lastRenderedPageBreak/>
              <w:t xml:space="preserve">School Meal USDA Requirements </w:t>
            </w:r>
          </w:p>
        </w:tc>
      </w:tr>
      <w:tr w:rsidR="00400D28" w14:paraId="723BAAB9" w14:textId="77777777">
        <w:trPr>
          <w:trHeight w:val="390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03C5" w14:textId="77777777" w:rsidR="00400D28" w:rsidRDefault="00000000">
            <w:pPr>
              <w:widowControl w:val="0"/>
              <w:numPr>
                <w:ilvl w:val="0"/>
                <w:numId w:val="11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5 components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in school meals: </w:t>
            </w:r>
            <w:r>
              <w:rPr>
                <w:rFonts w:ascii="Montserrat" w:eastAsia="Montserrat" w:hAnsi="Montserrat" w:cs="Montserrat"/>
                <w:b/>
                <w:color w:val="093756"/>
              </w:rPr>
              <w:t>protein, grain, fruit, vegetable, and dairy</w:t>
            </w:r>
          </w:p>
          <w:p w14:paraId="2C28841E" w14:textId="77777777" w:rsidR="00400D28" w:rsidRDefault="00400D28">
            <w:pPr>
              <w:widowControl w:val="0"/>
              <w:ind w:left="720"/>
              <w:rPr>
                <w:rFonts w:ascii="Montserrat" w:eastAsia="Montserrat" w:hAnsi="Montserrat" w:cs="Montserrat"/>
                <w:b/>
                <w:color w:val="093756"/>
              </w:rPr>
            </w:pPr>
          </w:p>
          <w:p w14:paraId="29614DCA" w14:textId="77777777" w:rsidR="00400D28" w:rsidRDefault="00000000">
            <w:pPr>
              <w:widowControl w:val="0"/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Breakfast: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3 components required, 4 items offered. </w:t>
            </w:r>
          </w:p>
          <w:p w14:paraId="14F1FE86" w14:textId="77777777" w:rsidR="00400D28" w:rsidRDefault="00000000">
            <w:pPr>
              <w:widowControl w:val="0"/>
              <w:numPr>
                <w:ilvl w:val="1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Meal reimbursed if student takes </w:t>
            </w:r>
            <w:r>
              <w:rPr>
                <w:rFonts w:ascii="Montserrat" w:eastAsia="Montserrat" w:hAnsi="Montserrat" w:cs="Montserrat"/>
                <w:b/>
                <w:color w:val="093756"/>
              </w:rPr>
              <w:t>3 items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(1 must be fruit)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77E3F90B" wp14:editId="7FD6234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219075</wp:posOffset>
                  </wp:positionV>
                  <wp:extent cx="1434695" cy="1233488"/>
                  <wp:effectExtent l="0" t="0" r="0" b="0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95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BE20BD" w14:textId="77777777" w:rsidR="00400D28" w:rsidRDefault="00400D28">
            <w:pPr>
              <w:widowControl w:val="0"/>
              <w:ind w:left="1440"/>
              <w:rPr>
                <w:rFonts w:ascii="Montserrat" w:eastAsia="Montserrat" w:hAnsi="Montserrat" w:cs="Montserrat"/>
                <w:color w:val="093756"/>
              </w:rPr>
            </w:pPr>
          </w:p>
          <w:p w14:paraId="72FAC621" w14:textId="77777777" w:rsidR="00400D28" w:rsidRDefault="00000000">
            <w:pPr>
              <w:widowControl w:val="0"/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Lunch: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5 components required and offered</w:t>
            </w:r>
          </w:p>
          <w:p w14:paraId="198FC72B" w14:textId="77777777" w:rsidR="00400D28" w:rsidRDefault="00000000">
            <w:pPr>
              <w:widowControl w:val="0"/>
              <w:numPr>
                <w:ilvl w:val="1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Meal reimbursed if student takes</w:t>
            </w: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 3 items </w:t>
            </w:r>
            <w:r>
              <w:rPr>
                <w:rFonts w:ascii="Montserrat" w:eastAsia="Montserrat" w:hAnsi="Montserrat" w:cs="Montserrat"/>
                <w:color w:val="093756"/>
              </w:rPr>
              <w:t>(1 must be a fruit / vegetable)</w:t>
            </w:r>
          </w:p>
          <w:p w14:paraId="3BD874BE" w14:textId="77777777" w:rsidR="00400D28" w:rsidRDefault="00000000">
            <w:pPr>
              <w:widowControl w:val="0"/>
              <w:numPr>
                <w:ilvl w:val="1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Offer 2 different milk choices (varying fat content) </w:t>
            </w:r>
          </w:p>
          <w:p w14:paraId="7A0378BC" w14:textId="77777777" w:rsidR="00400D28" w:rsidRDefault="00000000">
            <w:pPr>
              <w:widowControl w:val="0"/>
              <w:numPr>
                <w:ilvl w:val="1"/>
                <w:numId w:val="3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Vegetable pattern every week: dark green, starch, bean, orange /red, &amp; other</w:t>
            </w:r>
          </w:p>
        </w:tc>
      </w:tr>
      <w:tr w:rsidR="00400D28" w14:paraId="13B8EAEF" w14:textId="77777777">
        <w:trPr>
          <w:trHeight w:val="420"/>
        </w:trPr>
        <w:tc>
          <w:tcPr>
            <w:tcW w:w="106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60BB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 xml:space="preserve">Food Service at a Glance: </w:t>
            </w:r>
          </w:p>
        </w:tc>
      </w:tr>
      <w:tr w:rsidR="00400D28" w14:paraId="48A36E3A" w14:textId="77777777">
        <w:trPr>
          <w:trHeight w:val="420"/>
        </w:trPr>
        <w:tc>
          <w:tcPr>
            <w:tcW w:w="10635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9630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i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 xml:space="preserve">EXAMPLE: </w:t>
            </w:r>
            <w:r>
              <w:rPr>
                <w:rFonts w:ascii="Montserrat" w:eastAsia="Montserrat" w:hAnsi="Montserrat" w:cs="Montserrat"/>
                <w:b/>
                <w:i/>
                <w:color w:val="093756"/>
                <w:shd w:val="clear" w:color="auto" w:fill="FFF2CC"/>
              </w:rPr>
              <w:t xml:space="preserve">All schools serve </w:t>
            </w:r>
            <w:r>
              <w:rPr>
                <w:rFonts w:ascii="Montserrat" w:eastAsia="Montserrat" w:hAnsi="Montserrat" w:cs="Montserrat"/>
                <w:i/>
                <w:color w:val="093756"/>
                <w:shd w:val="clear" w:color="auto" w:fill="FFF2CC"/>
              </w:rPr>
              <w:t xml:space="preserve">only whole grain, a daily </w:t>
            </w:r>
            <w:r>
              <w:rPr>
                <w:rFonts w:ascii="Montserrat" w:eastAsia="Montserrat" w:hAnsi="Montserrat" w:cs="Montserrat"/>
                <w:b/>
                <w:i/>
                <w:color w:val="093756"/>
                <w:shd w:val="clear" w:color="auto" w:fill="FFF2CC"/>
              </w:rPr>
              <w:t xml:space="preserve">vegetarian </w:t>
            </w:r>
            <w:r>
              <w:rPr>
                <w:rFonts w:ascii="Montserrat" w:eastAsia="Montserrat" w:hAnsi="Montserrat" w:cs="Montserrat"/>
                <w:i/>
                <w:color w:val="093756"/>
                <w:shd w:val="clear" w:color="auto" w:fill="FFF2CC"/>
              </w:rPr>
              <w:t>option, lean meats, zero trans fats, limited saturated fats, limited sodium, low fat or fat free dairy, and nothing fried.</w:t>
            </w:r>
          </w:p>
        </w:tc>
      </w:tr>
      <w:tr w:rsidR="00400D28" w14:paraId="55A33E74" w14:textId="77777777">
        <w:trPr>
          <w:trHeight w:val="660"/>
        </w:trPr>
        <w:tc>
          <w:tcPr>
            <w:tcW w:w="3630" w:type="dxa"/>
            <w:tcBorders>
              <w:top w:val="single" w:sz="1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927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NAME OF ELEMENTARY SCHOOL(S)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6E17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NAME OF MIDDLE SCHOOL(S)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48C9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NAME OF HIGH SCHOOL(S)</w:t>
            </w:r>
          </w:p>
        </w:tc>
      </w:tr>
      <w:tr w:rsidR="00400D28" w14:paraId="78F5286B" w14:textId="77777777">
        <w:trPr>
          <w:trHeight w:val="58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D682" w14:textId="77777777" w:rsidR="00400D28" w:rsidRDefault="00000000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Production </w:t>
            </w:r>
          </w:p>
        </w:tc>
      </w:tr>
      <w:tr w:rsidR="00400D28" w14:paraId="79214A0D" w14:textId="77777777">
        <w:trPr>
          <w:trHeight w:val="2240"/>
        </w:trPr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7FFD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Describe production here</w:t>
            </w:r>
          </w:p>
          <w:p w14:paraId="1066F52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58D70CAA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4D0DC480" w14:textId="77777777" w:rsidR="00400D2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Meals prepared and packed at a central kitchen</w:t>
            </w:r>
          </w:p>
          <w:p w14:paraId="24384E2D" w14:textId="77777777" w:rsidR="00400D2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Meals prepared on site</w:t>
            </w:r>
          </w:p>
          <w:p w14:paraId="1F1BC880" w14:textId="77777777" w:rsidR="00400D2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Meals prepared on site (limited storage and equipment) </w:t>
            </w:r>
          </w:p>
          <w:p w14:paraId="07E79A2A" w14:textId="77777777" w:rsidR="00400D2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Meals prepared on site </w:t>
            </w:r>
          </w:p>
          <w:p w14:paraId="5B11F18E" w14:textId="77777777" w:rsidR="00400D2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(order and receive own products, prepare, serve and clean own kitchen)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</w:t>
            </w:r>
          </w:p>
          <w:p w14:paraId="5A6CCC8B" w14:textId="77777777" w:rsidR="00400D28" w:rsidRDefault="00400D28">
            <w:pPr>
              <w:widowControl w:val="0"/>
              <w:spacing w:line="240" w:lineRule="auto"/>
              <w:ind w:left="720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E948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00D54182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103EBD3F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51EEC306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97CE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11189B1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7802B8B7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1B752BE2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</w:tbl>
    <w:p w14:paraId="59044A15" w14:textId="77777777" w:rsidR="00045780" w:rsidRDefault="00045780">
      <w:r>
        <w:br w:type="page"/>
      </w:r>
    </w:p>
    <w:tbl>
      <w:tblPr>
        <w:tblStyle w:val="a2"/>
        <w:tblW w:w="1063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420"/>
        <w:gridCol w:w="3585"/>
      </w:tblGrid>
      <w:tr w:rsidR="00400D28" w14:paraId="09B1980E" w14:textId="77777777">
        <w:trPr>
          <w:trHeight w:val="42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C378" w14:textId="37EEA38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lastRenderedPageBreak/>
              <w:t xml:space="preserve">Breakfast </w:t>
            </w:r>
          </w:p>
        </w:tc>
      </w:tr>
      <w:tr w:rsidR="00400D28" w14:paraId="358B6F1B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132B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Free for all students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60C4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 xml:space="preserve">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Free for all students </w:t>
            </w:r>
          </w:p>
          <w:p w14:paraId="27C41AB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C9D3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Free for all students </w:t>
            </w:r>
          </w:p>
        </w:tc>
      </w:tr>
      <w:tr w:rsidR="00400D28" w14:paraId="51CE0FFF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3547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Describe serving model here</w:t>
            </w:r>
          </w:p>
          <w:p w14:paraId="3E32AFCC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398EF821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3CD1EDB8" w14:textId="77777777" w:rsidR="00400D2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Served in the cafeteria before school</w:t>
            </w:r>
          </w:p>
          <w:p w14:paraId="5C997C9D" w14:textId="77777777" w:rsidR="00400D2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Served in classrooms as “breakfast after the bell”</w:t>
            </w:r>
          </w:p>
          <w:p w14:paraId="074E8BE6" w14:textId="77777777" w:rsidR="00400D2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Served as “grab and go”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A98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A77B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  <w:tr w:rsidR="00400D28" w14:paraId="7E37EB06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7C35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List what you offer or serve</w:t>
            </w:r>
            <w:r>
              <w:rPr>
                <w:rFonts w:ascii="Montserrat" w:eastAsia="Montserrat" w:hAnsi="Montserrat" w:cs="Montserrat"/>
                <w:color w:val="093756"/>
              </w:rPr>
              <w:br/>
            </w:r>
          </w:p>
          <w:p w14:paraId="1CD1DD8A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Example:</w:t>
            </w:r>
          </w:p>
          <w:p w14:paraId="3A2CBA45" w14:textId="77777777" w:rsidR="00400D28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Offer: fruit, grain, milk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B950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208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</w:tbl>
    <w:p w14:paraId="4EF21C0E" w14:textId="77777777" w:rsidR="00CA38AF" w:rsidRDefault="00CA38AF">
      <w:r>
        <w:br w:type="page"/>
      </w:r>
    </w:p>
    <w:tbl>
      <w:tblPr>
        <w:tblStyle w:val="a2"/>
        <w:tblW w:w="1063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420"/>
        <w:gridCol w:w="3585"/>
      </w:tblGrid>
      <w:tr w:rsidR="00400D28" w14:paraId="338516E0" w14:textId="77777777">
        <w:trPr>
          <w:trHeight w:val="420"/>
        </w:trPr>
        <w:tc>
          <w:tcPr>
            <w:tcW w:w="106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302D" w14:textId="72C6C7F6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lastRenderedPageBreak/>
              <w:t xml:space="preserve">Lunch </w:t>
            </w:r>
          </w:p>
        </w:tc>
      </w:tr>
      <w:tr w:rsidR="00400D28" w14:paraId="67603235" w14:textId="77777777">
        <w:trPr>
          <w:trHeight w:val="700"/>
        </w:trPr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1C4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Free for all students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7D21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Free for all students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4C4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Free for all students</w:t>
            </w:r>
          </w:p>
        </w:tc>
      </w:tr>
      <w:tr w:rsidR="00400D28" w14:paraId="1749A246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31A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Explain the daily lunch options</w:t>
            </w:r>
          </w:p>
          <w:p w14:paraId="074AF336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61610E5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63703ADB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Main entree</w:t>
            </w:r>
          </w:p>
          <w:p w14:paraId="638ECB2F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2 main entrees options</w:t>
            </w:r>
          </w:p>
          <w:p w14:paraId="7815ABED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vegetarian option</w:t>
            </w:r>
          </w:p>
          <w:p w14:paraId="7271ABD7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vegan option</w:t>
            </w:r>
          </w:p>
          <w:p w14:paraId="0DDA43FB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proofErr w:type="spellStart"/>
            <w:r>
              <w:rPr>
                <w:rFonts w:ascii="Montserrat" w:eastAsia="Montserrat" w:hAnsi="Montserrat" w:cs="Montserrat"/>
                <w:i/>
                <w:color w:val="093756"/>
              </w:rPr>
              <w:t>sunbutter</w:t>
            </w:r>
            <w:proofErr w:type="spellEnd"/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 and jelly </w:t>
            </w:r>
          </w:p>
          <w:p w14:paraId="096EA4D1" w14:textId="77777777" w:rsidR="00400D28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Deli bar</w:t>
            </w:r>
            <w:r>
              <w:rPr>
                <w:rFonts w:ascii="Montserrat" w:eastAsia="Montserrat" w:hAnsi="Montserrat" w:cs="Montserrat"/>
                <w:color w:val="093756"/>
              </w:rPr>
              <w:br/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94FA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3DB8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  <w:tr w:rsidR="00400D28" w14:paraId="0AB797D8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1697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List Salad Bar Option</w:t>
            </w:r>
          </w:p>
          <w:p w14:paraId="68E6A3C7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  <w:p w14:paraId="7325EC1F" w14:textId="77777777" w:rsidR="00400D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10E05182" w14:textId="77777777" w:rsidR="00400D2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Fruit &amp; Vegetable Bar</w:t>
            </w:r>
          </w:p>
          <w:p w14:paraId="08A39F9A" w14:textId="77777777" w:rsidR="00400D2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Full Salad Bar</w:t>
            </w:r>
          </w:p>
          <w:p w14:paraId="082E9357" w14:textId="77777777" w:rsidR="00400D2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No Salad Bar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338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0A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  <w:tr w:rsidR="00400D28" w14:paraId="48C23E1D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E1C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Length of Lunch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84DB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9F2B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  <w:tr w:rsidR="00CA38AF" w14:paraId="4AB99002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3121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List other dietary guidelines your program meets if applicable</w:t>
            </w:r>
          </w:p>
          <w:p w14:paraId="25C274DD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  <w:p w14:paraId="300A0CC4" w14:textId="77777777" w:rsidR="00CA38AF" w:rsidRDefault="00CA38AF" w:rsidP="00CA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0C9883D0" w14:textId="77777777" w:rsidR="00CA38AF" w:rsidRDefault="00CA38AF" w:rsidP="00CA38A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No pork products</w:t>
            </w:r>
          </w:p>
          <w:p w14:paraId="52057669" w14:textId="77777777" w:rsidR="00CA38AF" w:rsidRDefault="00CA38AF" w:rsidP="00CA38A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no gelatin</w:t>
            </w:r>
          </w:p>
          <w:p w14:paraId="369C8EA9" w14:textId="77777777" w:rsidR="00CA38AF" w:rsidRDefault="00CA38AF" w:rsidP="00CA38A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All real beef </w:t>
            </w:r>
          </w:p>
          <w:p w14:paraId="2F19AE2E" w14:textId="77777777" w:rsidR="00CA38AF" w:rsidRDefault="00CA38AF" w:rsidP="00CA38A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No nuts or nut products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</w:t>
            </w:r>
          </w:p>
          <w:p w14:paraId="073BEAD0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33DD16CB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44B6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C139" w14:textId="77777777" w:rsidR="00CA38AF" w:rsidRDefault="00CA38AF" w:rsidP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</w:tbl>
    <w:p w14:paraId="173E0DF2" w14:textId="392B304F" w:rsidR="00045780" w:rsidRDefault="00045780"/>
    <w:p w14:paraId="7DE4E2CB" w14:textId="77777777" w:rsidR="00CA38AF" w:rsidRDefault="00CA38AF">
      <w:r>
        <w:br w:type="page"/>
      </w:r>
    </w:p>
    <w:tbl>
      <w:tblPr>
        <w:tblStyle w:val="a2"/>
        <w:tblW w:w="1063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420"/>
        <w:gridCol w:w="3585"/>
      </w:tblGrid>
      <w:tr w:rsidR="00400D28" w14:paraId="3EAFEBBB" w14:textId="77777777">
        <w:trPr>
          <w:trHeight w:val="420"/>
        </w:trPr>
        <w:tc>
          <w:tcPr>
            <w:tcW w:w="106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A60B" w14:textId="20ABE7B6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lastRenderedPageBreak/>
              <w:t xml:space="preserve">Local and Scratch Cooked: </w:t>
            </w:r>
          </w:p>
        </w:tc>
      </w:tr>
      <w:tr w:rsidR="00400D28" w14:paraId="77C4A9AE" w14:textId="77777777"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48CF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List which items your kitchen scratch cooks</w:t>
            </w:r>
          </w:p>
          <w:p w14:paraId="793D3245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3BBE71AF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141C20B7" w14:textId="77777777" w:rsidR="00400D28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Chili</w:t>
            </w:r>
          </w:p>
          <w:p w14:paraId="161FD3AA" w14:textId="77777777" w:rsidR="00400D28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Marinara sauce</w:t>
            </w:r>
          </w:p>
          <w:p w14:paraId="5E07E9A9" w14:textId="77777777" w:rsidR="00400D28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Mashed potatoes</w:t>
            </w:r>
          </w:p>
          <w:p w14:paraId="709BEE7B" w14:textId="77777777" w:rsidR="00400D28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Hummus </w:t>
            </w:r>
          </w:p>
          <w:p w14:paraId="2918C8B7" w14:textId="77777777" w:rsidR="00400D28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Muffins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DAD7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3316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  <w:tr w:rsidR="00400D28" w14:paraId="15B5A59B" w14:textId="77777777">
        <w:trPr>
          <w:trHeight w:val="4100"/>
        </w:trPr>
        <w:tc>
          <w:tcPr>
            <w:tcW w:w="3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7E7B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List which local items you use</w:t>
            </w:r>
          </w:p>
          <w:p w14:paraId="173721B5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3914DB3F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Examples:</w:t>
            </w:r>
          </w:p>
          <w:p w14:paraId="702BC61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LOCAL items used when in season</w:t>
            </w:r>
          </w:p>
          <w:p w14:paraId="5A5B6820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</w:p>
          <w:p w14:paraId="7FB6728E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strawberries (</w:t>
            </w:r>
            <w:proofErr w:type="spellStart"/>
            <w:r>
              <w:rPr>
                <w:rFonts w:ascii="Montserrat" w:eastAsia="Montserrat" w:hAnsi="Montserrat" w:cs="Montserrat"/>
                <w:i/>
                <w:color w:val="093756"/>
              </w:rPr>
              <w:t>Fairwind</w:t>
            </w:r>
            <w:proofErr w:type="spellEnd"/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 Farms), tomatoes (Liberation Farms), milk (Oakhurst)</w:t>
            </w:r>
          </w:p>
          <w:p w14:paraId="1555B71C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apple (Brackets)</w:t>
            </w:r>
          </w:p>
          <w:p w14:paraId="145E7B06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peaches (Brackets)</w:t>
            </w:r>
          </w:p>
          <w:p w14:paraId="07A26475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tofu (Heiwa)</w:t>
            </w:r>
          </w:p>
          <w:p w14:paraId="7BF496B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pizza crust (Amato’s) </w:t>
            </w:r>
          </w:p>
          <w:p w14:paraId="71471637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</w:p>
          <w:p w14:paraId="4F2C221B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Harvest of the Month  program featuring local Maine items.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55D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  <w:p w14:paraId="125A6EB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83FF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</w:rPr>
            </w:pPr>
          </w:p>
        </w:tc>
      </w:tr>
    </w:tbl>
    <w:p w14:paraId="0589FF5B" w14:textId="77777777" w:rsidR="00045780" w:rsidRDefault="00045780">
      <w:r>
        <w:br w:type="page"/>
      </w:r>
    </w:p>
    <w:tbl>
      <w:tblPr>
        <w:tblStyle w:val="a2"/>
        <w:tblW w:w="1063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400D28" w14:paraId="0F3FC666" w14:textId="77777777">
        <w:trPr>
          <w:trHeight w:val="420"/>
        </w:trPr>
        <w:tc>
          <w:tcPr>
            <w:tcW w:w="10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E839" w14:textId="42A9C226" w:rsidR="00400D28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lastRenderedPageBreak/>
              <w:t>Other Federal Nutrition Programs</w:t>
            </w:r>
          </w:p>
        </w:tc>
      </w:tr>
      <w:tr w:rsidR="00400D28" w14:paraId="172A2A88" w14:textId="77777777">
        <w:trPr>
          <w:trHeight w:val="42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1713" w14:textId="77777777" w:rsidR="00400D28" w:rsidRPr="00045780" w:rsidRDefault="00000000" w:rsidP="00045780">
            <w:pPr>
              <w:pStyle w:val="ListParagraph"/>
              <w:widowControl w:val="0"/>
              <w:numPr>
                <w:ilvl w:val="0"/>
                <w:numId w:val="14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 w:rsidRPr="00045780"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>Community Eligibility Provision (CEP):</w:t>
            </w:r>
          </w:p>
          <w:p w14:paraId="1A75104B" w14:textId="77777777" w:rsidR="00400D28" w:rsidRDefault="00000000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A provision based on data from the Department of Health and Human Services that allows schools in high-poverty areas to serve free breakfast and lunch to all students. Schools are CEP-eligible if their identified student percentage (ISP), the percentage of students directly certified for free meals, is at least 40%.</w:t>
            </w:r>
            <w:r>
              <w:rPr>
                <w:rFonts w:ascii="Roboto" w:eastAsia="Roboto" w:hAnsi="Roboto" w:cs="Roboto"/>
                <w:color w:val="626E7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School districts must reapply every 4 years to participate.  </w:t>
            </w:r>
          </w:p>
          <w:p w14:paraId="22FDAD57" w14:textId="5730861F" w:rsidR="00400D28" w:rsidRPr="00CA38AF" w:rsidRDefault="00000000" w:rsidP="00CA38AF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Schools in </w:t>
            </w: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NAME OF DISTRICT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that currently qualify: 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SCHOOL A, SCHOOL B, SCHOOL C</w:t>
            </w:r>
          </w:p>
          <w:p w14:paraId="78EF9734" w14:textId="77777777" w:rsidR="00400D28" w:rsidRDefault="00000000">
            <w:pPr>
              <w:widowControl w:val="0"/>
              <w:numPr>
                <w:ilvl w:val="0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>Special Provision II</w:t>
            </w:r>
          </w:p>
          <w:p w14:paraId="1A88935D" w14:textId="77777777" w:rsidR="00400D28" w:rsidRDefault="00000000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Special Provision 2 is a four-year program that allows any school to serve universal free breakfast and lunch for 3 years while only collecting school meal benefit applications for the first year.</w:t>
            </w:r>
          </w:p>
          <w:p w14:paraId="40E624EC" w14:textId="4522B8BA" w:rsidR="00400D28" w:rsidRPr="00CA38AF" w:rsidRDefault="00000000" w:rsidP="00CA38AF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Schools in </w:t>
            </w: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NAME OF DISTRICT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that currently qualify: 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SCHOOL A, SCHOOL B, SCHOOL C</w:t>
            </w:r>
          </w:p>
          <w:p w14:paraId="58235144" w14:textId="77777777" w:rsidR="00400D28" w:rsidRDefault="00000000">
            <w:pPr>
              <w:numPr>
                <w:ilvl w:val="0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 xml:space="preserve">USDA Fresh Fruit &amp; Vegetable Program (FFVP): </w:t>
            </w:r>
          </w:p>
          <w:p w14:paraId="5DF18E3E" w14:textId="77777777" w:rsidR="00400D28" w:rsidRDefault="00000000">
            <w:pPr>
              <w:numPr>
                <w:ilvl w:val="1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Offers students fruits or vegetables that they may not be exposed to at home.</w:t>
            </w:r>
          </w:p>
          <w:p w14:paraId="16EAD9FC" w14:textId="77777777" w:rsidR="00400D28" w:rsidRDefault="00000000">
            <w:pPr>
              <w:numPr>
                <w:ilvl w:val="1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The state invites schools that qualify to participate (based on their F&amp;R percentage). Schools can then apply for the program.</w:t>
            </w:r>
          </w:p>
          <w:p w14:paraId="4AB95CE2" w14:textId="77777777" w:rsidR="00400D28" w:rsidRDefault="00000000">
            <w:pPr>
              <w:numPr>
                <w:ilvl w:val="1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Cannot be served in conjunction with the school meals program, so it is served in the classroom between meal periods.</w:t>
            </w:r>
          </w:p>
          <w:p w14:paraId="10CEBCFD" w14:textId="573C1D8A" w:rsidR="00400D28" w:rsidRPr="00CA38AF" w:rsidRDefault="00000000" w:rsidP="00CA38AF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Schools in </w:t>
            </w: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NAME OF DISTRICT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that currently qualify: 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SCHOOL A, SCHOOL B, SCHOOL C</w:t>
            </w:r>
          </w:p>
          <w:p w14:paraId="6634E556" w14:textId="77777777" w:rsidR="00400D28" w:rsidRDefault="00000000">
            <w:pPr>
              <w:widowControl w:val="0"/>
              <w:numPr>
                <w:ilvl w:val="0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>Afterschool Snack Program (ASSP):</w:t>
            </w:r>
          </w:p>
          <w:p w14:paraId="164F13A0" w14:textId="77777777" w:rsidR="00400D28" w:rsidRDefault="00000000">
            <w:pPr>
              <w:widowControl w:val="0"/>
              <w:numPr>
                <w:ilvl w:val="1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>After School Snack Program available to schools based on their F&amp;R percentage</w:t>
            </w:r>
          </w:p>
          <w:p w14:paraId="7A0B3795" w14:textId="418E086F" w:rsidR="00400D28" w:rsidRPr="00CA38AF" w:rsidRDefault="00000000" w:rsidP="00CA38AF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Schools in </w:t>
            </w: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NAME OF DISTRICT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that currently qualify: 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SCHOOL A, SCHOOL B, SCHOOL C</w:t>
            </w:r>
          </w:p>
          <w:p w14:paraId="1B603FC0" w14:textId="77777777" w:rsidR="00400D28" w:rsidRDefault="00000000">
            <w:pPr>
              <w:numPr>
                <w:ilvl w:val="0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 xml:space="preserve">Child and Adult Care Food Program At-Risk (CACFP At-Risk)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known as “(ex: Supper, Super Snack, </w:t>
            </w:r>
            <w:proofErr w:type="spellStart"/>
            <w:r>
              <w:rPr>
                <w:rFonts w:ascii="Montserrat" w:eastAsia="Montserrat" w:hAnsi="Montserrat" w:cs="Montserrat"/>
                <w:color w:val="093756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color w:val="093756"/>
              </w:rPr>
              <w:t>)”:</w:t>
            </w:r>
          </w:p>
          <w:p w14:paraId="567A5C86" w14:textId="77777777" w:rsidR="00400D28" w:rsidRDefault="00000000">
            <w:pPr>
              <w:numPr>
                <w:ilvl w:val="1"/>
                <w:numId w:val="6"/>
              </w:numP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color w:val="093756"/>
                <w:highlight w:val="white"/>
              </w:rPr>
              <w:t xml:space="preserve">“... CACFP at-risk is a federal program that ...provides reimbursements for meals served to children and youth participating in afterschool care programs.” 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(USDA definition)</w:t>
            </w:r>
          </w:p>
          <w:p w14:paraId="3C5D6FFA" w14:textId="019D84C0" w:rsidR="00400D28" w:rsidRPr="00CA38AF" w:rsidRDefault="00000000" w:rsidP="00CA38AF">
            <w:pPr>
              <w:widowControl w:val="0"/>
              <w:numPr>
                <w:ilvl w:val="1"/>
                <w:numId w:val="6"/>
              </w:numPr>
              <w:pBdr>
                <w:right w:val="none" w:sz="0" w:space="0" w:color="000000"/>
              </w:pBdr>
              <w:rPr>
                <w:color w:val="093756"/>
                <w:sz w:val="27"/>
                <w:szCs w:val="27"/>
                <w:highlight w:val="white"/>
              </w:rPr>
            </w:pPr>
            <w:r>
              <w:rPr>
                <w:rFonts w:ascii="Montserrat" w:eastAsia="Montserrat" w:hAnsi="Montserrat" w:cs="Montserrat"/>
                <w:color w:val="093756"/>
              </w:rPr>
              <w:t xml:space="preserve">Schools in </w:t>
            </w: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NAME OF DISTRICT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that currently qualify: 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FF2CC"/>
              </w:rPr>
              <w:t>SCHOOL A, SCHOOL B, SCHOOL C</w:t>
            </w:r>
          </w:p>
          <w:p w14:paraId="679D998B" w14:textId="77777777" w:rsidR="00400D28" w:rsidRDefault="00000000">
            <w:pPr>
              <w:numPr>
                <w:ilvl w:val="0"/>
                <w:numId w:val="6"/>
              </w:numPr>
              <w:rPr>
                <w:rFonts w:ascii="Montserrat" w:eastAsia="Montserrat" w:hAnsi="Montserrat" w:cs="Montserrat"/>
                <w:color w:val="093756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z w:val="23"/>
                <w:szCs w:val="23"/>
              </w:rPr>
              <w:t xml:space="preserve">Summer Meals: </w:t>
            </w:r>
          </w:p>
          <w:p w14:paraId="24184D87" w14:textId="77777777" w:rsidR="00400D28" w:rsidRDefault="00000000">
            <w:pPr>
              <w:numPr>
                <w:ilvl w:val="1"/>
                <w:numId w:val="6"/>
              </w:numP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color w:val="093756"/>
                <w:sz w:val="23"/>
                <w:szCs w:val="23"/>
                <w:shd w:val="clear" w:color="auto" w:fill="FFF2CC"/>
              </w:rPr>
              <w:t>Briefly describe how you offer summer meals</w:t>
            </w:r>
            <w:r>
              <w:rPr>
                <w:rFonts w:ascii="Montserrat" w:eastAsia="Montserrat" w:hAnsi="Montserrat" w:cs="Montserrat"/>
                <w:color w:val="093756"/>
                <w:sz w:val="23"/>
                <w:szCs w:val="23"/>
              </w:rPr>
              <w:br/>
            </w:r>
            <w:r>
              <w:rPr>
                <w:rFonts w:ascii="Montserrat" w:eastAsia="Montserrat" w:hAnsi="Montserrat" w:cs="Montserrat"/>
                <w:i/>
                <w:color w:val="093756"/>
                <w:sz w:val="23"/>
                <w:szCs w:val="23"/>
              </w:rPr>
              <w:t xml:space="preserve">Example: PPS Food Service and The Opportunity Alliance provide meals at 20 sites across Portland during the summer months </w:t>
            </w:r>
          </w:p>
          <w:p w14:paraId="5362FA53" w14:textId="77777777" w:rsidR="00400D28" w:rsidRDefault="00400D28">
            <w:pPr>
              <w:widowControl w:val="0"/>
              <w:rPr>
                <w:rFonts w:ascii="Montserrat" w:eastAsia="Montserrat" w:hAnsi="Montserrat" w:cs="Montserrat"/>
                <w:b/>
                <w:color w:val="093756"/>
              </w:rPr>
            </w:pPr>
          </w:p>
        </w:tc>
      </w:tr>
      <w:tr w:rsidR="00400D28" w14:paraId="066D4C19" w14:textId="77777777">
        <w:trPr>
          <w:trHeight w:val="420"/>
        </w:trPr>
        <w:tc>
          <w:tcPr>
            <w:tcW w:w="10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57DB" w14:textId="77777777" w:rsidR="00400D28" w:rsidRPr="00045780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bCs/>
                <w:color w:val="093756"/>
              </w:rPr>
            </w:pPr>
            <w:r w:rsidRPr="00045780">
              <w:rPr>
                <w:rFonts w:ascii="Montserrat" w:eastAsia="Montserrat" w:hAnsi="Montserrat" w:cs="Montserrat"/>
                <w:b/>
                <w:bCs/>
                <w:color w:val="093756"/>
              </w:rPr>
              <w:lastRenderedPageBreak/>
              <w:t>Other Programs under the School Nutrition Department</w:t>
            </w:r>
          </w:p>
        </w:tc>
      </w:tr>
      <w:tr w:rsidR="00400D28" w14:paraId="7AD8D3F1" w14:textId="77777777">
        <w:trPr>
          <w:trHeight w:val="42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FEE6" w14:textId="77777777" w:rsidR="00400D28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Examples: </w:t>
            </w:r>
          </w:p>
          <w:p w14:paraId="4F9B90A6" w14:textId="77777777" w:rsidR="00400D28" w:rsidRDefault="00000000">
            <w:pPr>
              <w:widowControl w:val="0"/>
              <w:numPr>
                <w:ilvl w:val="0"/>
                <w:numId w:val="2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 xml:space="preserve">Wellness Policy (extras such as ‘Walk to School’, </w:t>
            </w:r>
            <w:proofErr w:type="spellStart"/>
            <w:r>
              <w:rPr>
                <w:rFonts w:ascii="Montserrat" w:eastAsia="Montserrat" w:hAnsi="Montserrat" w:cs="Montserrat"/>
                <w:i/>
                <w:color w:val="093756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i/>
                <w:color w:val="093756"/>
              </w:rPr>
              <w:t>)</w:t>
            </w:r>
          </w:p>
          <w:p w14:paraId="5334EE63" w14:textId="77777777" w:rsidR="00400D28" w:rsidRDefault="00000000" w:rsidP="00045780">
            <w:pPr>
              <w:widowControl w:val="0"/>
              <w:numPr>
                <w:ilvl w:val="0"/>
                <w:numId w:val="2"/>
              </w:numPr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i/>
                <w:color w:val="093756"/>
              </w:rPr>
            </w:pPr>
            <w:r>
              <w:rPr>
                <w:rFonts w:ascii="Montserrat" w:eastAsia="Montserrat" w:hAnsi="Montserrat" w:cs="Montserrat"/>
                <w:i/>
                <w:color w:val="093756"/>
              </w:rPr>
              <w:t>Farm to School Coordinator/ Program</w:t>
            </w:r>
          </w:p>
          <w:p w14:paraId="4DE8E653" w14:textId="62CD9862" w:rsidR="00045780" w:rsidRPr="00045780" w:rsidRDefault="00045780" w:rsidP="0004578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i/>
                <w:color w:val="093756"/>
              </w:rPr>
            </w:pPr>
          </w:p>
        </w:tc>
      </w:tr>
      <w:tr w:rsidR="00400D28" w14:paraId="3B345335" w14:textId="77777777">
        <w:trPr>
          <w:trHeight w:val="420"/>
        </w:trPr>
        <w:tc>
          <w:tcPr>
            <w:tcW w:w="10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C3ED" w14:textId="77777777" w:rsidR="00400D28" w:rsidRPr="00045780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b/>
                <w:bCs/>
                <w:color w:val="093756"/>
              </w:rPr>
            </w:pPr>
            <w:r w:rsidRPr="00045780">
              <w:rPr>
                <w:rFonts w:ascii="Montserrat" w:eastAsia="Montserrat" w:hAnsi="Montserrat" w:cs="Montserrat"/>
                <w:b/>
                <w:bCs/>
                <w:color w:val="093756"/>
              </w:rPr>
              <w:t>Community Partners</w:t>
            </w:r>
          </w:p>
        </w:tc>
      </w:tr>
      <w:tr w:rsidR="00400D28" w14:paraId="066047EB" w14:textId="77777777">
        <w:trPr>
          <w:trHeight w:val="420"/>
        </w:trPr>
        <w:tc>
          <w:tcPr>
            <w:tcW w:w="10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F8AF" w14:textId="77777777" w:rsidR="00400D28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Full Plates Full Potential</w:t>
            </w:r>
            <w:r>
              <w:rPr>
                <w:rFonts w:ascii="Montserrat" w:eastAsia="Montserrat" w:hAnsi="Montserrat" w:cs="Montserrat"/>
                <w:color w:val="093756"/>
              </w:rPr>
              <w:t xml:space="preserve"> partners with us to provide grants and technical support</w:t>
            </w:r>
          </w:p>
          <w:p w14:paraId="13194903" w14:textId="77777777" w:rsidR="00400D28" w:rsidRDefault="00000000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 xml:space="preserve">Add other partners here such as nutrition partners, AmeriCorps programs, </w:t>
            </w:r>
            <w:proofErr w:type="spellStart"/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etc</w:t>
            </w:r>
            <w:proofErr w:type="spellEnd"/>
          </w:p>
          <w:p w14:paraId="4C12C018" w14:textId="77777777" w:rsidR="00400D28" w:rsidRDefault="00400D28">
            <w:pPr>
              <w:widowControl w:val="0"/>
              <w:pBdr>
                <w:right w:val="none" w:sz="0" w:space="0" w:color="000000"/>
              </w:pBdr>
              <w:rPr>
                <w:rFonts w:ascii="Montserrat" w:eastAsia="Montserrat" w:hAnsi="Montserrat" w:cs="Montserrat"/>
                <w:color w:val="093756"/>
              </w:rPr>
            </w:pPr>
          </w:p>
        </w:tc>
      </w:tr>
    </w:tbl>
    <w:p w14:paraId="36B3A4C4" w14:textId="77777777" w:rsidR="00400D28" w:rsidRDefault="00400D28">
      <w:pPr>
        <w:rPr>
          <w:rFonts w:ascii="Montserrat" w:eastAsia="Montserrat" w:hAnsi="Montserrat" w:cs="Montserrat"/>
          <w:b/>
          <w:i/>
          <w:color w:val="093756"/>
          <w:sz w:val="18"/>
          <w:szCs w:val="18"/>
        </w:rPr>
      </w:pPr>
    </w:p>
    <w:p w14:paraId="24C4B4FE" w14:textId="77777777" w:rsidR="00400D28" w:rsidRDefault="00400D28">
      <w:pPr>
        <w:rPr>
          <w:rFonts w:ascii="Montserrat" w:eastAsia="Montserrat" w:hAnsi="Montserrat" w:cs="Montserrat"/>
          <w:i/>
          <w:color w:val="093756"/>
          <w:sz w:val="18"/>
          <w:szCs w:val="18"/>
        </w:rPr>
      </w:pPr>
    </w:p>
    <w:p w14:paraId="29603A2F" w14:textId="77777777" w:rsidR="00400D28" w:rsidRDefault="00400D28">
      <w:pPr>
        <w:rPr>
          <w:rFonts w:ascii="Montserrat" w:eastAsia="Montserrat" w:hAnsi="Montserrat" w:cs="Montserrat"/>
          <w:i/>
          <w:color w:val="093756"/>
          <w:sz w:val="18"/>
          <w:szCs w:val="18"/>
        </w:rPr>
      </w:pPr>
    </w:p>
    <w:p w14:paraId="6BA4E29B" w14:textId="77777777" w:rsidR="00400D28" w:rsidRDefault="00400D28">
      <w:pPr>
        <w:rPr>
          <w:rFonts w:ascii="Montserrat" w:eastAsia="Montserrat" w:hAnsi="Montserrat" w:cs="Montserrat"/>
          <w:b/>
          <w:color w:val="093756"/>
          <w:sz w:val="32"/>
          <w:szCs w:val="32"/>
        </w:rPr>
      </w:pPr>
    </w:p>
    <w:p w14:paraId="2F9643BA" w14:textId="77777777" w:rsidR="00400D28" w:rsidRDefault="00400D28">
      <w:pPr>
        <w:rPr>
          <w:rFonts w:ascii="Montserrat" w:eastAsia="Montserrat" w:hAnsi="Montserrat" w:cs="Montserrat"/>
          <w:b/>
          <w:color w:val="093756"/>
          <w:sz w:val="32"/>
          <w:szCs w:val="32"/>
        </w:rPr>
      </w:pPr>
    </w:p>
    <w:p w14:paraId="32B1144F" w14:textId="77777777" w:rsidR="00400D28" w:rsidRDefault="00400D28">
      <w:pPr>
        <w:rPr>
          <w:rFonts w:ascii="Montserrat" w:eastAsia="Montserrat" w:hAnsi="Montserrat" w:cs="Montserrat"/>
          <w:b/>
          <w:color w:val="093756"/>
          <w:sz w:val="32"/>
          <w:szCs w:val="32"/>
        </w:rPr>
      </w:pPr>
    </w:p>
    <w:p w14:paraId="4E64D717" w14:textId="77777777" w:rsidR="00400D28" w:rsidRDefault="00400D28">
      <w:pPr>
        <w:rPr>
          <w:rFonts w:ascii="Montserrat" w:eastAsia="Montserrat" w:hAnsi="Montserrat" w:cs="Montserrat"/>
          <w:b/>
          <w:color w:val="093756"/>
          <w:sz w:val="32"/>
          <w:szCs w:val="32"/>
        </w:rPr>
      </w:pPr>
    </w:p>
    <w:p w14:paraId="0E55F506" w14:textId="77777777" w:rsidR="00045780" w:rsidRDefault="00045780">
      <w:pPr>
        <w:rPr>
          <w:rFonts w:ascii="Montserrat" w:eastAsia="Montserrat" w:hAnsi="Montserrat" w:cs="Montserrat"/>
          <w:b/>
          <w:color w:val="093756"/>
          <w:sz w:val="32"/>
          <w:szCs w:val="32"/>
        </w:rPr>
      </w:pPr>
      <w:r>
        <w:rPr>
          <w:rFonts w:ascii="Montserrat" w:eastAsia="Montserrat" w:hAnsi="Montserrat" w:cs="Montserrat"/>
          <w:b/>
          <w:color w:val="093756"/>
          <w:sz w:val="32"/>
          <w:szCs w:val="32"/>
        </w:rPr>
        <w:br w:type="page"/>
      </w:r>
    </w:p>
    <w:p w14:paraId="0D9C76A2" w14:textId="30AA3F95" w:rsidR="00400D28" w:rsidRDefault="00000000">
      <w:pPr>
        <w:ind w:left="-540"/>
        <w:rPr>
          <w:rFonts w:ascii="Montserrat" w:eastAsia="Montserrat" w:hAnsi="Montserrat" w:cs="Montserrat"/>
          <w:b/>
          <w:color w:val="093756"/>
          <w:sz w:val="32"/>
          <w:szCs w:val="32"/>
        </w:rPr>
      </w:pPr>
      <w:r>
        <w:rPr>
          <w:rFonts w:ascii="Montserrat" w:eastAsia="Montserrat" w:hAnsi="Montserrat" w:cs="Montserrat"/>
          <w:b/>
          <w:color w:val="093756"/>
          <w:sz w:val="32"/>
          <w:szCs w:val="32"/>
        </w:rPr>
        <w:lastRenderedPageBreak/>
        <w:t>For School Board/ Internal District Use Only:</w:t>
      </w:r>
    </w:p>
    <w:tbl>
      <w:tblPr>
        <w:tblStyle w:val="a3"/>
        <w:tblW w:w="1065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992"/>
        <w:gridCol w:w="2272"/>
        <w:gridCol w:w="1537"/>
        <w:gridCol w:w="1619"/>
        <w:gridCol w:w="1619"/>
        <w:gridCol w:w="1619"/>
      </w:tblGrid>
      <w:tr w:rsidR="00400D28" w14:paraId="32C8B29C" w14:textId="77777777">
        <w:trPr>
          <w:trHeight w:val="495"/>
        </w:trPr>
        <w:tc>
          <w:tcPr>
            <w:tcW w:w="1064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E032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Staffing</w:t>
            </w:r>
          </w:p>
        </w:tc>
      </w:tr>
      <w:tr w:rsidR="00400D28" w14:paraId="2F36FA88" w14:textId="77777777">
        <w:trPr>
          <w:trHeight w:val="746"/>
        </w:trPr>
        <w:tc>
          <w:tcPr>
            <w:tcW w:w="1064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D95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# of staff in your department</w:t>
            </w:r>
          </w:p>
        </w:tc>
      </w:tr>
      <w:tr w:rsidR="00400D28" w14:paraId="139E5BF3" w14:textId="77777777">
        <w:trPr>
          <w:trHeight w:val="570"/>
        </w:trPr>
        <w:tc>
          <w:tcPr>
            <w:tcW w:w="1064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0D05" w14:textId="5973EBC0" w:rsidR="00400D28" w:rsidRDefault="00CA38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  <w:t>T</w:t>
            </w:r>
            <w:r w:rsidR="00000000"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  <w:t>he current year budget for all programs staff:</w:t>
            </w:r>
          </w:p>
        </w:tc>
      </w:tr>
      <w:tr w:rsidR="00400D28" w14:paraId="7F050D65" w14:textId="77777777">
        <w:trPr>
          <w:trHeight w:val="746"/>
        </w:trPr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A38BE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FTE</w:t>
            </w:r>
          </w:p>
        </w:tc>
        <w:tc>
          <w:tcPr>
            <w:tcW w:w="99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A517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PTE</w:t>
            </w:r>
          </w:p>
        </w:tc>
        <w:tc>
          <w:tcPr>
            <w:tcW w:w="22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5BEA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Role</w:t>
            </w:r>
          </w:p>
        </w:tc>
        <w:tc>
          <w:tcPr>
            <w:tcW w:w="153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C03E2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  <w:sz w:val="16"/>
                <w:szCs w:val="16"/>
                <w:shd w:val="clear" w:color="auto" w:fill="F3F3F3"/>
              </w:rPr>
            </w:pP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3F3F3"/>
              </w:rPr>
              <w:t>Salary</w:t>
            </w:r>
            <w:r>
              <w:rPr>
                <w:rFonts w:ascii="Montserrat" w:eastAsia="Montserrat" w:hAnsi="Montserrat" w:cs="Montserrat"/>
                <w:b/>
                <w:color w:val="093756"/>
                <w:shd w:val="clear" w:color="auto" w:fill="F3F3F3"/>
              </w:rPr>
              <w:br/>
            </w:r>
            <w:r>
              <w:rPr>
                <w:rFonts w:ascii="Montserrat" w:eastAsia="Montserrat" w:hAnsi="Montserrat" w:cs="Montserrat"/>
                <w:color w:val="093756"/>
                <w:sz w:val="16"/>
                <w:szCs w:val="16"/>
                <w:shd w:val="clear" w:color="auto" w:fill="F3F3F3"/>
              </w:rPr>
              <w:t>(in thousands of $)</w:t>
            </w:r>
          </w:p>
        </w:tc>
        <w:tc>
          <w:tcPr>
            <w:tcW w:w="16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DFA40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Non-Salary</w:t>
            </w:r>
            <w:r>
              <w:rPr>
                <w:rFonts w:ascii="Montserrat" w:eastAsia="Montserrat" w:hAnsi="Montserrat" w:cs="Montserrat"/>
                <w:b/>
                <w:color w:val="093756"/>
              </w:rPr>
              <w:br/>
            </w:r>
            <w:r>
              <w:rPr>
                <w:rFonts w:ascii="Montserrat" w:eastAsia="Montserrat" w:hAnsi="Montserrat" w:cs="Montserrat"/>
                <w:color w:val="093756"/>
                <w:sz w:val="16"/>
                <w:szCs w:val="16"/>
                <w:shd w:val="clear" w:color="auto" w:fill="EFEFEF"/>
              </w:rPr>
              <w:t>(in thousands of $)</w:t>
            </w:r>
          </w:p>
        </w:tc>
        <w:tc>
          <w:tcPr>
            <w:tcW w:w="16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63A8C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TOTAL EXPENSE</w:t>
            </w:r>
          </w:p>
        </w:tc>
        <w:tc>
          <w:tcPr>
            <w:tcW w:w="16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E9C5" w14:textId="77777777" w:rsidR="00400D28" w:rsidRDefault="0000000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93756"/>
              </w:rPr>
            </w:pPr>
            <w:r>
              <w:rPr>
                <w:rFonts w:ascii="Montserrat" w:eastAsia="Montserrat" w:hAnsi="Montserrat" w:cs="Montserrat"/>
                <w:b/>
                <w:color w:val="093756"/>
              </w:rPr>
              <w:t>NOTES</w:t>
            </w:r>
          </w:p>
        </w:tc>
      </w:tr>
      <w:tr w:rsidR="00400D28" w14:paraId="562DC4C9" w14:textId="77777777">
        <w:trPr>
          <w:trHeight w:val="746"/>
        </w:trPr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CBEE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6D8F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22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E9C8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Kitchen Staff</w:t>
            </w:r>
          </w:p>
        </w:tc>
        <w:tc>
          <w:tcPr>
            <w:tcW w:w="1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678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D05A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07E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0DE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</w:tr>
      <w:tr w:rsidR="00400D28" w14:paraId="6D2C3F5E" w14:textId="77777777">
        <w:trPr>
          <w:trHeight w:val="746"/>
        </w:trPr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2EA8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C27E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22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1EFC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Administration</w:t>
            </w:r>
          </w:p>
        </w:tc>
        <w:tc>
          <w:tcPr>
            <w:tcW w:w="1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80C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A32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528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0D63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</w:p>
        </w:tc>
      </w:tr>
      <w:tr w:rsidR="00400D28" w14:paraId="4B6CD7EF" w14:textId="77777777">
        <w:trPr>
          <w:trHeight w:val="746"/>
        </w:trPr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E006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2F27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22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D75E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Other</w:t>
            </w:r>
          </w:p>
        </w:tc>
        <w:tc>
          <w:tcPr>
            <w:tcW w:w="1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EFB8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0CA8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6652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0BD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</w:tr>
      <w:tr w:rsidR="00400D28" w14:paraId="2A0B8396" w14:textId="77777777">
        <w:trPr>
          <w:trHeight w:val="746"/>
        </w:trPr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CB4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72BB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22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4726" w14:textId="77777777" w:rsidR="00400D28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</w:pPr>
            <w:r>
              <w:rPr>
                <w:rFonts w:ascii="Montserrat" w:eastAsia="Montserrat" w:hAnsi="Montserrat" w:cs="Montserrat"/>
                <w:color w:val="093756"/>
                <w:shd w:val="clear" w:color="auto" w:fill="FFF2CC"/>
              </w:rPr>
              <w:t>Other</w:t>
            </w:r>
          </w:p>
        </w:tc>
        <w:tc>
          <w:tcPr>
            <w:tcW w:w="1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6721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2D29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655F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  <w:tc>
          <w:tcPr>
            <w:tcW w:w="16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C16E" w14:textId="77777777" w:rsidR="00400D28" w:rsidRDefault="00400D28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093756"/>
                <w:shd w:val="clear" w:color="auto" w:fill="F3F3F3"/>
              </w:rPr>
            </w:pPr>
          </w:p>
        </w:tc>
      </w:tr>
    </w:tbl>
    <w:p w14:paraId="16C3D72E" w14:textId="77777777" w:rsidR="00400D28" w:rsidRDefault="00400D28">
      <w:pPr>
        <w:rPr>
          <w:rFonts w:ascii="Montserrat" w:eastAsia="Montserrat" w:hAnsi="Montserrat" w:cs="Montserrat"/>
          <w:i/>
          <w:color w:val="093756"/>
          <w:sz w:val="18"/>
          <w:szCs w:val="18"/>
        </w:rPr>
      </w:pPr>
    </w:p>
    <w:p w14:paraId="7222B056" w14:textId="77777777" w:rsidR="00400D28" w:rsidRDefault="00400D28">
      <w:pPr>
        <w:rPr>
          <w:rFonts w:ascii="Montserrat" w:eastAsia="Montserrat" w:hAnsi="Montserrat" w:cs="Montserrat"/>
          <w:i/>
          <w:color w:val="093756"/>
          <w:sz w:val="18"/>
          <w:szCs w:val="18"/>
        </w:rPr>
      </w:pPr>
    </w:p>
    <w:p w14:paraId="37D3CF06" w14:textId="77777777" w:rsidR="00400D28" w:rsidRDefault="00400D28">
      <w:pPr>
        <w:rPr>
          <w:rFonts w:ascii="Montserrat" w:eastAsia="Montserrat" w:hAnsi="Montserrat" w:cs="Montserrat"/>
          <w:i/>
          <w:color w:val="093756"/>
          <w:sz w:val="18"/>
          <w:szCs w:val="18"/>
        </w:rPr>
      </w:pPr>
    </w:p>
    <w:p w14:paraId="53B9F5B7" w14:textId="77777777" w:rsidR="00400D28" w:rsidRDefault="00000000">
      <w:pPr>
        <w:ind w:left="-540"/>
        <w:rPr>
          <w:rFonts w:ascii="Montserrat" w:eastAsia="Montserrat" w:hAnsi="Montserrat" w:cs="Montserrat"/>
          <w:b/>
          <w:color w:val="093756"/>
          <w:sz w:val="23"/>
          <w:szCs w:val="23"/>
        </w:rPr>
      </w:pPr>
      <w:r>
        <w:rPr>
          <w:rFonts w:ascii="Montserrat" w:eastAsia="Montserrat" w:hAnsi="Montserrat" w:cs="Montserrat"/>
          <w:b/>
          <w:color w:val="093756"/>
          <w:sz w:val="23"/>
          <w:szCs w:val="23"/>
        </w:rPr>
        <w:t>Other Ideas for Presentation</w:t>
      </w:r>
    </w:p>
    <w:p w14:paraId="201453D6" w14:textId="77777777" w:rsidR="00400D28" w:rsidRDefault="00000000">
      <w:pPr>
        <w:numPr>
          <w:ilvl w:val="0"/>
          <w:numId w:val="7"/>
        </w:numPr>
        <w:rPr>
          <w:rFonts w:ascii="Montserrat" w:eastAsia="Montserrat" w:hAnsi="Montserrat" w:cs="Montserrat"/>
          <w:color w:val="093756"/>
          <w:sz w:val="23"/>
          <w:szCs w:val="23"/>
        </w:rPr>
      </w:pPr>
      <w:r>
        <w:rPr>
          <w:rFonts w:ascii="Montserrat" w:eastAsia="Montserrat" w:hAnsi="Montserrat" w:cs="Montserrat"/>
          <w:color w:val="093756"/>
          <w:sz w:val="23"/>
          <w:szCs w:val="23"/>
        </w:rPr>
        <w:t>Claim for reimbursement (represent paperwork)</w:t>
      </w:r>
    </w:p>
    <w:p w14:paraId="46E0F0DD" w14:textId="77777777" w:rsidR="00400D28" w:rsidRDefault="00000000">
      <w:pPr>
        <w:numPr>
          <w:ilvl w:val="0"/>
          <w:numId w:val="7"/>
        </w:numPr>
        <w:rPr>
          <w:rFonts w:ascii="Montserrat" w:eastAsia="Montserrat" w:hAnsi="Montserrat" w:cs="Montserrat"/>
          <w:color w:val="093756"/>
          <w:sz w:val="23"/>
          <w:szCs w:val="23"/>
        </w:rPr>
      </w:pPr>
      <w:r>
        <w:rPr>
          <w:rFonts w:ascii="Montserrat" w:eastAsia="Montserrat" w:hAnsi="Montserrat" w:cs="Montserrat"/>
          <w:color w:val="093756"/>
          <w:sz w:val="23"/>
          <w:szCs w:val="23"/>
        </w:rPr>
        <w:t>List of responsibilities in the Director job description (responsibilities &amp; operation of the program)</w:t>
      </w:r>
    </w:p>
    <w:p w14:paraId="3E8529FF" w14:textId="77777777" w:rsidR="00400D28" w:rsidRDefault="00000000">
      <w:pPr>
        <w:numPr>
          <w:ilvl w:val="0"/>
          <w:numId w:val="7"/>
        </w:numPr>
        <w:rPr>
          <w:rFonts w:ascii="Montserrat" w:eastAsia="Montserrat" w:hAnsi="Montserrat" w:cs="Montserrat"/>
          <w:color w:val="093756"/>
          <w:sz w:val="23"/>
          <w:szCs w:val="23"/>
        </w:rPr>
      </w:pPr>
      <w:r>
        <w:rPr>
          <w:rFonts w:ascii="Montserrat" w:eastAsia="Montserrat" w:hAnsi="Montserrat" w:cs="Montserrat"/>
          <w:color w:val="093756"/>
          <w:sz w:val="23"/>
          <w:szCs w:val="23"/>
        </w:rPr>
        <w:t xml:space="preserve">Marketing examples (menu, social media, </w:t>
      </w:r>
      <w:proofErr w:type="spellStart"/>
      <w:r>
        <w:rPr>
          <w:rFonts w:ascii="Montserrat" w:eastAsia="Montserrat" w:hAnsi="Montserrat" w:cs="Montserrat"/>
          <w:color w:val="093756"/>
          <w:sz w:val="23"/>
          <w:szCs w:val="23"/>
        </w:rPr>
        <w:t>etc</w:t>
      </w:r>
      <w:proofErr w:type="spellEnd"/>
      <w:r>
        <w:rPr>
          <w:rFonts w:ascii="Montserrat" w:eastAsia="Montserrat" w:hAnsi="Montserrat" w:cs="Montserrat"/>
          <w:color w:val="093756"/>
          <w:sz w:val="23"/>
          <w:szCs w:val="23"/>
        </w:rPr>
        <w:t>)</w:t>
      </w:r>
    </w:p>
    <w:p w14:paraId="15A90211" w14:textId="77777777" w:rsidR="00400D28" w:rsidRDefault="00000000">
      <w:pPr>
        <w:numPr>
          <w:ilvl w:val="0"/>
          <w:numId w:val="7"/>
        </w:numPr>
        <w:rPr>
          <w:rFonts w:ascii="Montserrat" w:eastAsia="Montserrat" w:hAnsi="Montserrat" w:cs="Montserrat"/>
          <w:color w:val="093756"/>
          <w:sz w:val="23"/>
          <w:szCs w:val="23"/>
        </w:rPr>
      </w:pPr>
      <w:r>
        <w:rPr>
          <w:rFonts w:ascii="Montserrat" w:eastAsia="Montserrat" w:hAnsi="Montserrat" w:cs="Montserrat"/>
          <w:color w:val="093756"/>
          <w:sz w:val="23"/>
          <w:szCs w:val="23"/>
        </w:rPr>
        <w:t>Additional Programming: Taste Testing, planning menus with kids</w:t>
      </w:r>
    </w:p>
    <w:sectPr w:rsidR="00400D28" w:rsidSect="00045780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69EC" w14:textId="77777777" w:rsidR="000376F4" w:rsidRDefault="000376F4">
      <w:pPr>
        <w:spacing w:line="240" w:lineRule="auto"/>
      </w:pPr>
      <w:r>
        <w:separator/>
      </w:r>
    </w:p>
  </w:endnote>
  <w:endnote w:type="continuationSeparator" w:id="0">
    <w:p w14:paraId="04BFBB40" w14:textId="77777777" w:rsidR="000376F4" w:rsidRDefault="00037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5D7" w14:textId="77777777" w:rsidR="00400D28" w:rsidRDefault="00400D28">
    <w:pPr>
      <w:jc w:val="center"/>
      <w:rPr>
        <w:rFonts w:ascii="Times New Roman" w:eastAsia="Times New Roman" w:hAnsi="Times New Roman" w:cs="Times New Roman"/>
        <w:color w:val="999999"/>
      </w:rPr>
    </w:pPr>
  </w:p>
  <w:p w14:paraId="41AFEA12" w14:textId="77777777" w:rsidR="00400D28" w:rsidRDefault="00000000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t xml:space="preserve">Food Service 101 </w:t>
    </w:r>
  </w:p>
  <w:p w14:paraId="14B37A86" w14:textId="77777777" w:rsidR="00400D28" w:rsidRDefault="00000000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045780">
      <w:rPr>
        <w:rFonts w:ascii="Montserrat" w:eastAsia="Montserrat" w:hAnsi="Montserrat" w:cs="Montserrat"/>
        <w:noProof/>
        <w:color w:val="999999"/>
        <w:sz w:val="18"/>
        <w:szCs w:val="18"/>
      </w:rPr>
      <w:t>2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  <w:r>
      <w:rPr>
        <w:rFonts w:ascii="Montserrat" w:eastAsia="Montserrat" w:hAnsi="Montserrat" w:cs="Montserrat"/>
        <w:color w:val="999999"/>
        <w:sz w:val="18"/>
        <w:szCs w:val="18"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E266" w14:textId="77777777" w:rsidR="00400D28" w:rsidRDefault="00000000">
    <w:pPr>
      <w:jc w:val="center"/>
      <w:rPr>
        <w:rFonts w:ascii="Montserrat" w:eastAsia="Montserrat" w:hAnsi="Montserrat" w:cs="Montserrat"/>
        <w:i/>
        <w:color w:val="093756"/>
        <w:sz w:val="18"/>
        <w:szCs w:val="18"/>
      </w:rPr>
    </w:pPr>
    <w:r>
      <w:rPr>
        <w:rFonts w:ascii="Montserrat" w:eastAsia="Montserrat" w:hAnsi="Montserrat" w:cs="Montserrat"/>
        <w:b/>
        <w:i/>
        <w:color w:val="093756"/>
        <w:sz w:val="18"/>
        <w:szCs w:val="18"/>
      </w:rPr>
      <w:t>Document adapted from:</w:t>
    </w:r>
    <w:r>
      <w:rPr>
        <w:rFonts w:ascii="Montserrat" w:eastAsia="Montserrat" w:hAnsi="Montserrat" w:cs="Montserrat"/>
        <w:i/>
        <w:color w:val="093756"/>
        <w:sz w:val="18"/>
        <w:szCs w:val="18"/>
      </w:rPr>
      <w:t xml:space="preserve"> Food Fuels Learning and Portland Public Schools</w:t>
    </w:r>
  </w:p>
  <w:p w14:paraId="7D9E55B1" w14:textId="77777777" w:rsidR="00400D28" w:rsidRDefault="00000000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t xml:space="preserve">Food Service 101 </w:t>
    </w:r>
  </w:p>
  <w:p w14:paraId="3E4A6435" w14:textId="77777777" w:rsidR="00400D28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045780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  <w:r>
      <w:rPr>
        <w:rFonts w:ascii="Montserrat" w:eastAsia="Montserrat" w:hAnsi="Montserrat" w:cs="Montserrat"/>
        <w:color w:val="999999"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6FCC" w14:textId="77777777" w:rsidR="000376F4" w:rsidRDefault="000376F4">
      <w:pPr>
        <w:spacing w:line="240" w:lineRule="auto"/>
      </w:pPr>
      <w:r>
        <w:separator/>
      </w:r>
    </w:p>
  </w:footnote>
  <w:footnote w:type="continuationSeparator" w:id="0">
    <w:p w14:paraId="4B3C305C" w14:textId="77777777" w:rsidR="000376F4" w:rsidRDefault="00037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5703" w14:textId="77777777" w:rsidR="00400D28" w:rsidRDefault="00400D28">
    <w:pPr>
      <w:ind w:left="-990"/>
      <w:rPr>
        <w:rFonts w:ascii="Montserrat" w:eastAsia="Montserrat" w:hAnsi="Montserrat" w:cs="Montserrat"/>
        <w:i/>
        <w:color w:val="093756"/>
        <w:sz w:val="18"/>
        <w:szCs w:val="18"/>
      </w:rPr>
    </w:pPr>
  </w:p>
  <w:p w14:paraId="7D55A21A" w14:textId="77777777" w:rsidR="00400D28" w:rsidRDefault="00400D28">
    <w:pPr>
      <w:jc w:val="both"/>
      <w:rPr>
        <w:rFonts w:ascii="Open Sans" w:eastAsia="Open Sans" w:hAnsi="Open Sans" w:cs="Open Sans"/>
        <w:b/>
        <w:shd w:val="clear" w:color="auto" w:fill="FFF2C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D6"/>
    <w:multiLevelType w:val="multilevel"/>
    <w:tmpl w:val="25766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5A68F5"/>
    <w:multiLevelType w:val="multilevel"/>
    <w:tmpl w:val="9DBA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3576B"/>
    <w:multiLevelType w:val="multilevel"/>
    <w:tmpl w:val="DD74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C17BCC"/>
    <w:multiLevelType w:val="hybridMultilevel"/>
    <w:tmpl w:val="2D4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67A"/>
    <w:multiLevelType w:val="multilevel"/>
    <w:tmpl w:val="F4E6D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157E93"/>
    <w:multiLevelType w:val="multilevel"/>
    <w:tmpl w:val="4AF8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4970"/>
    <w:multiLevelType w:val="multilevel"/>
    <w:tmpl w:val="28B04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C3326"/>
    <w:multiLevelType w:val="multilevel"/>
    <w:tmpl w:val="0E9CB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8B1183"/>
    <w:multiLevelType w:val="multilevel"/>
    <w:tmpl w:val="228A6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9C0DC8"/>
    <w:multiLevelType w:val="multilevel"/>
    <w:tmpl w:val="BA4EE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DA52C4"/>
    <w:multiLevelType w:val="multilevel"/>
    <w:tmpl w:val="DFEA8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9D0D3B"/>
    <w:multiLevelType w:val="multilevel"/>
    <w:tmpl w:val="69D45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1A340B"/>
    <w:multiLevelType w:val="multilevel"/>
    <w:tmpl w:val="6F3E1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5865CB"/>
    <w:multiLevelType w:val="multilevel"/>
    <w:tmpl w:val="B75E1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6926266">
    <w:abstractNumId w:val="13"/>
  </w:num>
  <w:num w:numId="2" w16cid:durableId="1842305784">
    <w:abstractNumId w:val="10"/>
  </w:num>
  <w:num w:numId="3" w16cid:durableId="872039516">
    <w:abstractNumId w:val="4"/>
  </w:num>
  <w:num w:numId="4" w16cid:durableId="41756346">
    <w:abstractNumId w:val="5"/>
  </w:num>
  <w:num w:numId="5" w16cid:durableId="1029334087">
    <w:abstractNumId w:val="8"/>
  </w:num>
  <w:num w:numId="6" w16cid:durableId="1990355051">
    <w:abstractNumId w:val="0"/>
  </w:num>
  <w:num w:numId="7" w16cid:durableId="1370299505">
    <w:abstractNumId w:val="6"/>
  </w:num>
  <w:num w:numId="8" w16cid:durableId="682244817">
    <w:abstractNumId w:val="9"/>
  </w:num>
  <w:num w:numId="9" w16cid:durableId="1590583729">
    <w:abstractNumId w:val="7"/>
  </w:num>
  <w:num w:numId="10" w16cid:durableId="1716351033">
    <w:abstractNumId w:val="1"/>
  </w:num>
  <w:num w:numId="11" w16cid:durableId="1473712322">
    <w:abstractNumId w:val="11"/>
  </w:num>
  <w:num w:numId="12" w16cid:durableId="1069158432">
    <w:abstractNumId w:val="2"/>
  </w:num>
  <w:num w:numId="13" w16cid:durableId="34622279">
    <w:abstractNumId w:val="12"/>
  </w:num>
  <w:num w:numId="14" w16cid:durableId="207299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28"/>
    <w:rsid w:val="000376F4"/>
    <w:rsid w:val="00045780"/>
    <w:rsid w:val="002616CD"/>
    <w:rsid w:val="00400D28"/>
    <w:rsid w:val="00C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020F"/>
  <w15:docId w15:val="{F8DB7D7D-034B-4356-946C-8923AC8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7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80"/>
  </w:style>
  <w:style w:type="paragraph" w:styleId="Footer">
    <w:name w:val="footer"/>
    <w:basedOn w:val="Normal"/>
    <w:link w:val="FooterChar"/>
    <w:uiPriority w:val="99"/>
    <w:unhideWhenUsed/>
    <w:rsid w:val="000457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80"/>
  </w:style>
  <w:style w:type="paragraph" w:styleId="ListParagraph">
    <w:name w:val="List Paragraph"/>
    <w:basedOn w:val="Normal"/>
    <w:uiPriority w:val="34"/>
    <w:qFormat/>
    <w:rsid w:val="0004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LBALh2mwUos93T4XIsDKLJBLHg==">AMUW2mXNCxiXVuBAHkzf8Mxo8TJYjkehR2ZKOKl+bYSIGZNZYsCfN1Gi5i9kw2rfVJgSmRSgsZvBt36BgTRP8NFF3OW9CxdabFcgV77eGYYCniklKaLPUPOYMnOVKxKRybBiEQfX8e20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Madden</cp:lastModifiedBy>
  <cp:revision>3</cp:revision>
  <dcterms:created xsi:type="dcterms:W3CDTF">2023-05-12T12:19:00Z</dcterms:created>
  <dcterms:modified xsi:type="dcterms:W3CDTF">2023-05-12T12:35:00Z</dcterms:modified>
</cp:coreProperties>
</file>